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6DAE" w:rsidRPr="00E26DAE" w:rsidRDefault="00E26DAE" w:rsidP="00011B6B">
      <w:pPr>
        <w:ind w:left="720"/>
        <w:rPr>
          <w:rFonts w:ascii="Edu Diatype" w:hAnsi="Edu Diatype"/>
          <w:color w:val="000000" w:themeColor="text1"/>
        </w:rPr>
      </w:pPr>
      <w:r w:rsidRPr="00E26DAE">
        <w:rPr>
          <w:rFonts w:ascii="Edu Diatype" w:hAnsi="Edu Diatype"/>
          <w:color w:val="000000" w:themeColor="text1"/>
        </w:rPr>
        <w:t xml:space="preserve">“We had seen this happening. The birds have been flying off. We're just not listening to what the birds say”. Prof Unaisi Nabobo-Baba </w:t>
      </w:r>
    </w:p>
    <w:p w:rsidR="00011B6B" w:rsidRDefault="00011B6B" w:rsidP="005B2294">
      <w:pPr>
        <w:rPr>
          <w:rFonts w:ascii="Edu Diatype" w:hAnsi="Edu Diatype"/>
          <w:color w:val="000000" w:themeColor="text1"/>
        </w:rPr>
      </w:pPr>
    </w:p>
    <w:p w:rsidR="005B2294" w:rsidRPr="00E26DAE" w:rsidRDefault="005B2294" w:rsidP="005B2294">
      <w:pPr>
        <w:rPr>
          <w:rFonts w:ascii="Edu Diatype" w:hAnsi="Edu Diatype"/>
          <w:color w:val="000000" w:themeColor="text1"/>
        </w:rPr>
      </w:pPr>
      <w:r w:rsidRPr="00E26DAE">
        <w:rPr>
          <w:rFonts w:ascii="Edu Diatype" w:hAnsi="Edu Diatype"/>
          <w:i/>
          <w:iCs/>
          <w:color w:val="000000" w:themeColor="text1"/>
        </w:rPr>
        <w:t>Oceanic Refractions</w:t>
      </w:r>
      <w:r w:rsidRPr="00E26DAE">
        <w:rPr>
          <w:rFonts w:ascii="Edu Diatype" w:hAnsi="Edu Diatype"/>
          <w:color w:val="000000" w:themeColor="text1"/>
        </w:rPr>
        <w:t xml:space="preserve"> is an immersive installation featuring testimonies of Fijian, </w:t>
      </w:r>
      <w:proofErr w:type="spellStart"/>
      <w:r w:rsidRPr="00E26DAE">
        <w:rPr>
          <w:rFonts w:ascii="Edu Diatype" w:hAnsi="Edu Diatype"/>
          <w:color w:val="000000" w:themeColor="text1"/>
        </w:rPr>
        <w:t>i-Kiribati</w:t>
      </w:r>
      <w:proofErr w:type="spellEnd"/>
      <w:r w:rsidRPr="00E26DAE">
        <w:rPr>
          <w:rFonts w:ascii="Edu Diatype" w:hAnsi="Edu Diatype"/>
          <w:color w:val="000000" w:themeColor="text1"/>
        </w:rPr>
        <w:t xml:space="preserve"> and Papua New Guinean elders on kinship, self-determination and care in the face of global ecocide. Along with reflections from these teachers, artists, </w:t>
      </w:r>
      <w:proofErr w:type="spellStart"/>
      <w:r w:rsidRPr="00E26DAE">
        <w:rPr>
          <w:rFonts w:ascii="Edu Diatype" w:hAnsi="Edu Diatype"/>
          <w:color w:val="000000" w:themeColor="text1"/>
        </w:rPr>
        <w:t>fisherpeople</w:t>
      </w:r>
      <w:proofErr w:type="spellEnd"/>
      <w:r w:rsidRPr="00E26DAE">
        <w:rPr>
          <w:rFonts w:ascii="Edu Diatype" w:hAnsi="Edu Diatype"/>
          <w:color w:val="000000" w:themeColor="text1"/>
        </w:rPr>
        <w:t xml:space="preserve">, grandparents and chiefs, we hear field recordings of the reefs of Fiji, the oceans and mangroves of Kiribati, and the shorelines of Papua New Guinea’s Duke of York Islands. Through hyper-detailed soundscape compositions, combined with 360 videography, kinetic seating, and olfactory effects, </w:t>
      </w:r>
      <w:r w:rsidRPr="00E26DAE">
        <w:rPr>
          <w:rFonts w:ascii="Edu Diatype" w:hAnsi="Edu Diatype"/>
          <w:i/>
          <w:iCs/>
          <w:color w:val="000000" w:themeColor="text1"/>
        </w:rPr>
        <w:t>Oceanic Refractions</w:t>
      </w:r>
      <w:r w:rsidR="00E26DAE" w:rsidRPr="00E26DAE">
        <w:rPr>
          <w:rFonts w:ascii="Edu Diatype" w:hAnsi="Edu Diatype"/>
          <w:color w:val="000000" w:themeColor="text1"/>
        </w:rPr>
        <w:t xml:space="preserve"> </w:t>
      </w:r>
      <w:r w:rsidRPr="00E26DAE">
        <w:rPr>
          <w:rFonts w:ascii="Edu Diatype" w:hAnsi="Edu Diatype"/>
          <w:color w:val="000000" w:themeColor="text1"/>
        </w:rPr>
        <w:t xml:space="preserve">creates an unforgettable sensorial experience. Moved by listening and silence, the work offers audiences rare insights into the environmental relations sustaining Oceania’s many worlds. </w:t>
      </w:r>
    </w:p>
    <w:p w:rsidR="005B2294" w:rsidRPr="00E26DAE" w:rsidRDefault="005B2294" w:rsidP="005B2294">
      <w:pPr>
        <w:rPr>
          <w:rFonts w:ascii="Edu Diatype" w:hAnsi="Edu Diatype"/>
          <w:color w:val="000000" w:themeColor="text1"/>
        </w:rPr>
      </w:pPr>
    </w:p>
    <w:p w:rsidR="005B2294" w:rsidRPr="00E26DAE" w:rsidRDefault="005B2294" w:rsidP="005B2294">
      <w:pPr>
        <w:rPr>
          <w:rFonts w:ascii="Edu Diatype" w:hAnsi="Edu Diatype"/>
          <w:color w:val="000000" w:themeColor="text1"/>
        </w:rPr>
      </w:pPr>
      <w:r w:rsidRPr="00E26DAE">
        <w:rPr>
          <w:rFonts w:ascii="Edu Diatype" w:hAnsi="Edu Diatype"/>
          <w:color w:val="000000" w:themeColor="text1"/>
        </w:rPr>
        <w:t xml:space="preserve">The climate crisis, an expression of colonial-capitalist violence, is intensifying rapidly. Oceanic frontline communities have long been navigating changing ecosystems. It is through cultures of reciprocity between people, lands and waters, that these changes are being experienced. By listening to </w:t>
      </w:r>
      <w:proofErr w:type="gramStart"/>
      <w:r w:rsidRPr="00E26DAE">
        <w:rPr>
          <w:rFonts w:ascii="Edu Diatype" w:hAnsi="Edu Diatype"/>
          <w:color w:val="000000" w:themeColor="text1"/>
        </w:rPr>
        <w:t>environments</w:t>
      </w:r>
      <w:proofErr w:type="gramEnd"/>
      <w:r w:rsidRPr="00E26DAE">
        <w:rPr>
          <w:rFonts w:ascii="Edu Diatype" w:hAnsi="Edu Diatype"/>
          <w:color w:val="000000" w:themeColor="text1"/>
        </w:rPr>
        <w:t xml:space="preserve"> we recognise our interdependence with the earth; we need one another to survive. Across Oceania, interdependence enables self-determination, collaboration and care in the face of incommensurable loss and grief. </w:t>
      </w:r>
    </w:p>
    <w:p w:rsidR="005B2294" w:rsidRPr="00E26DAE" w:rsidRDefault="005B2294" w:rsidP="005B2294">
      <w:pPr>
        <w:rPr>
          <w:rFonts w:ascii="Edu Diatype" w:hAnsi="Edu Diatype"/>
          <w:color w:val="000000" w:themeColor="text1"/>
        </w:rPr>
      </w:pPr>
    </w:p>
    <w:p w:rsidR="005B2294" w:rsidRPr="00E26DAE" w:rsidRDefault="005B2294" w:rsidP="005B2294">
      <w:pPr>
        <w:rPr>
          <w:rFonts w:ascii="Edu Diatype" w:hAnsi="Edu Diatype"/>
          <w:color w:val="000000" w:themeColor="text1"/>
        </w:rPr>
      </w:pPr>
      <w:r w:rsidRPr="00E26DAE">
        <w:rPr>
          <w:rFonts w:ascii="Edu Diatype" w:hAnsi="Edu Diatype"/>
          <w:color w:val="000000" w:themeColor="text1"/>
        </w:rPr>
        <w:t xml:space="preserve">Professor Nabobo-Baba’s comment is one of many Oceanian perspectives, grounded in such interdependence. The result of several years of research and </w:t>
      </w:r>
      <w:proofErr w:type="spellStart"/>
      <w:r w:rsidRPr="00E26DAE">
        <w:rPr>
          <w:rFonts w:ascii="Edu Diatype" w:hAnsi="Edu Diatype"/>
          <w:color w:val="000000" w:themeColor="text1"/>
        </w:rPr>
        <w:t>talanoa</w:t>
      </w:r>
      <w:proofErr w:type="spellEnd"/>
      <w:r w:rsidRPr="00E26DAE">
        <w:rPr>
          <w:rFonts w:ascii="Edu Diatype" w:hAnsi="Edu Diatype"/>
          <w:color w:val="000000" w:themeColor="text1"/>
        </w:rPr>
        <w:t xml:space="preserve"> (dialogue) with Indigenous leaders, scholars, artists and advocates from Fiji, Kiribati, Papua New Guinea, the Marshall Islands and Nauru, the work is led and produced by artists AM Kanngieser (Australia) and Mere Nailatikau (Fiji) and who combine their expertise in climate research, education and arts (Kanngieser) and Pacific communication and international relations (Nailatikau), as they work with sound artist KMRU (Kenya/Germany), filmmakers </w:t>
      </w:r>
      <w:proofErr w:type="spellStart"/>
      <w:r w:rsidRPr="00E26DAE">
        <w:rPr>
          <w:rFonts w:ascii="Edu Diatype" w:hAnsi="Edu Diatype"/>
          <w:color w:val="000000" w:themeColor="text1"/>
        </w:rPr>
        <w:t>Laisiasa</w:t>
      </w:r>
      <w:proofErr w:type="spellEnd"/>
      <w:r w:rsidRPr="00E26DAE">
        <w:rPr>
          <w:rFonts w:ascii="Edu Diatype" w:hAnsi="Edu Diatype"/>
          <w:color w:val="000000" w:themeColor="text1"/>
        </w:rPr>
        <w:t xml:space="preserve"> Dave </w:t>
      </w:r>
      <w:proofErr w:type="spellStart"/>
      <w:r w:rsidRPr="00E26DAE">
        <w:rPr>
          <w:rFonts w:ascii="Edu Diatype" w:hAnsi="Edu Diatype"/>
          <w:color w:val="000000" w:themeColor="text1"/>
        </w:rPr>
        <w:t>Lavaki</w:t>
      </w:r>
      <w:proofErr w:type="spellEnd"/>
      <w:r w:rsidRPr="00E26DAE">
        <w:rPr>
          <w:rFonts w:ascii="Edu Diatype" w:hAnsi="Edu Diatype"/>
          <w:color w:val="000000" w:themeColor="text1"/>
        </w:rPr>
        <w:t xml:space="preserve"> (Fiji) and </w:t>
      </w:r>
      <w:proofErr w:type="spellStart"/>
      <w:r w:rsidRPr="00E26DAE">
        <w:rPr>
          <w:rFonts w:ascii="Edu Diatype" w:hAnsi="Edu Diatype"/>
          <w:color w:val="000000" w:themeColor="text1"/>
        </w:rPr>
        <w:t>Tumeli</w:t>
      </w:r>
      <w:proofErr w:type="spellEnd"/>
      <w:r w:rsidRPr="00E26DAE">
        <w:rPr>
          <w:rFonts w:ascii="Edu Diatype" w:hAnsi="Edu Diatype"/>
          <w:color w:val="000000" w:themeColor="text1"/>
        </w:rPr>
        <w:t xml:space="preserve"> </w:t>
      </w:r>
      <w:proofErr w:type="spellStart"/>
      <w:r w:rsidRPr="00E26DAE">
        <w:rPr>
          <w:rFonts w:ascii="Edu Diatype" w:hAnsi="Edu Diatype"/>
          <w:color w:val="000000" w:themeColor="text1"/>
        </w:rPr>
        <w:t>Tuqota</w:t>
      </w:r>
      <w:proofErr w:type="spellEnd"/>
      <w:r w:rsidRPr="00E26DAE">
        <w:rPr>
          <w:rFonts w:ascii="Edu Diatype" w:hAnsi="Edu Diatype"/>
          <w:color w:val="000000" w:themeColor="text1"/>
        </w:rPr>
        <w:t xml:space="preserve"> (Fiji), olfactory designer Smell Art (Australia), design and fabrication studio Space Forms (Ireland) and projection specialist Frame Works (Ireland).</w:t>
      </w:r>
    </w:p>
    <w:p w:rsidR="00E26DAE" w:rsidRPr="00E26DAE" w:rsidRDefault="00E26DAE" w:rsidP="005B2294">
      <w:pPr>
        <w:rPr>
          <w:rFonts w:ascii="Edu Diatype" w:hAnsi="Edu Diatype"/>
          <w:color w:val="000000" w:themeColor="text1"/>
        </w:rPr>
      </w:pPr>
    </w:p>
    <w:p w:rsidR="00E26DAE" w:rsidRDefault="00E26DAE" w:rsidP="005B2294">
      <w:pPr>
        <w:rPr>
          <w:rFonts w:ascii="Edu Diatype" w:hAnsi="Edu Diatype"/>
          <w:i/>
          <w:iCs/>
          <w:color w:val="000000" w:themeColor="text1"/>
        </w:rPr>
      </w:pPr>
      <w:r w:rsidRPr="00E26DAE">
        <w:rPr>
          <w:rFonts w:ascii="Edu Diatype" w:hAnsi="Edu Diatype"/>
          <w:i/>
          <w:iCs/>
          <w:color w:val="000000" w:themeColor="text1"/>
        </w:rPr>
        <w:t>Oceanic Refractions</w:t>
      </w:r>
    </w:p>
    <w:p w:rsidR="00E26DAE" w:rsidRDefault="00E26DAE" w:rsidP="005B2294">
      <w:pPr>
        <w:rPr>
          <w:rFonts w:ascii="Edu Diatype" w:hAnsi="Edu Diatype"/>
          <w:color w:val="000000" w:themeColor="text1"/>
        </w:rPr>
      </w:pPr>
      <w:r>
        <w:rPr>
          <w:rFonts w:ascii="Edu Diatype" w:hAnsi="Edu Diatype"/>
          <w:color w:val="000000" w:themeColor="text1"/>
        </w:rPr>
        <w:t>14.02min</w:t>
      </w:r>
    </w:p>
    <w:p w:rsidR="00E26DAE" w:rsidRDefault="00E26DAE" w:rsidP="005B2294">
      <w:pPr>
        <w:rPr>
          <w:rFonts w:ascii="Edu Diatype" w:hAnsi="Edu Diatype"/>
          <w:color w:val="000000" w:themeColor="text1"/>
        </w:rPr>
      </w:pPr>
      <w:r>
        <w:rPr>
          <w:rFonts w:ascii="Edu Diatype" w:hAnsi="Edu Diatype"/>
          <w:color w:val="000000" w:themeColor="text1"/>
        </w:rPr>
        <w:t>(Video, surround sound, scent, kinetic seating)</w:t>
      </w:r>
    </w:p>
    <w:p w:rsidR="00E26DAE" w:rsidRPr="00E26DAE" w:rsidRDefault="00E26DAE" w:rsidP="00E26DAE">
      <w:pPr>
        <w:shd w:val="clear" w:color="auto" w:fill="FFFFFF"/>
        <w:rPr>
          <w:rFonts w:ascii="Edu Diatype" w:eastAsia="Times New Roman" w:hAnsi="Edu Diatype" w:cs="Times New Roman"/>
          <w:color w:val="000000" w:themeColor="text1"/>
          <w:kern w:val="0"/>
          <w:lang w:eastAsia="en-GB"/>
          <w14:ligatures w14:val="none"/>
        </w:rPr>
      </w:pPr>
      <w:r w:rsidRPr="00E26DAE">
        <w:rPr>
          <w:rFonts w:ascii="Edu Diatype" w:eastAsia="Times New Roman" w:hAnsi="Edu Diatype" w:cs="Times New Roman"/>
          <w:color w:val="000000" w:themeColor="text1"/>
          <w:kern w:val="0"/>
          <w:lang w:eastAsia="en-GB"/>
          <w14:ligatures w14:val="none"/>
        </w:rPr>
        <w:t xml:space="preserve">Testimonies: Lydia Jacob, Unaisi Nabobo-Baba, Simione Sevudredre, Philip </w:t>
      </w:r>
      <w:proofErr w:type="spellStart"/>
      <w:r w:rsidRPr="00E26DAE">
        <w:rPr>
          <w:rFonts w:ascii="Edu Diatype" w:eastAsia="Times New Roman" w:hAnsi="Edu Diatype" w:cs="Times New Roman"/>
          <w:color w:val="000000" w:themeColor="text1"/>
          <w:kern w:val="0"/>
          <w:lang w:eastAsia="en-GB"/>
          <w14:ligatures w14:val="none"/>
        </w:rPr>
        <w:t>Tacom</w:t>
      </w:r>
      <w:proofErr w:type="spellEnd"/>
      <w:r w:rsidRPr="00E26DAE">
        <w:rPr>
          <w:rFonts w:ascii="Edu Diatype" w:eastAsia="Times New Roman" w:hAnsi="Edu Diatype" w:cs="Times New Roman"/>
          <w:color w:val="000000" w:themeColor="text1"/>
          <w:kern w:val="0"/>
          <w:lang w:eastAsia="en-GB"/>
          <w14:ligatures w14:val="none"/>
        </w:rPr>
        <w:t>, Teweiariki Teaero</w:t>
      </w:r>
    </w:p>
    <w:p w:rsidR="00E26DAE" w:rsidRPr="00E26DAE" w:rsidRDefault="00E26DAE" w:rsidP="00E26DAE">
      <w:pPr>
        <w:shd w:val="clear" w:color="auto" w:fill="FFFFFF"/>
        <w:rPr>
          <w:rFonts w:ascii="Edu Diatype" w:eastAsia="Times New Roman" w:hAnsi="Edu Diatype" w:cs="Times New Roman"/>
          <w:color w:val="000000" w:themeColor="text1"/>
          <w:kern w:val="0"/>
          <w:lang w:eastAsia="en-GB"/>
          <w14:ligatures w14:val="none"/>
        </w:rPr>
      </w:pPr>
      <w:r w:rsidRPr="00E26DAE">
        <w:rPr>
          <w:rFonts w:ascii="Edu Diatype" w:eastAsia="Times New Roman" w:hAnsi="Edu Diatype" w:cs="Times New Roman"/>
          <w:color w:val="000000" w:themeColor="text1"/>
          <w:kern w:val="0"/>
          <w:lang w:eastAsia="en-GB"/>
          <w14:ligatures w14:val="none"/>
        </w:rPr>
        <w:t xml:space="preserve">Visuals: </w:t>
      </w:r>
      <w:proofErr w:type="spellStart"/>
      <w:r w:rsidRPr="00E26DAE">
        <w:rPr>
          <w:rFonts w:ascii="Edu Diatype" w:eastAsia="Times New Roman" w:hAnsi="Edu Diatype" w:cs="Times New Roman"/>
          <w:color w:val="000000" w:themeColor="text1"/>
          <w:kern w:val="0"/>
          <w:lang w:eastAsia="en-GB"/>
          <w14:ligatures w14:val="none"/>
        </w:rPr>
        <w:t>Laisiasa</w:t>
      </w:r>
      <w:proofErr w:type="spellEnd"/>
      <w:r w:rsidRPr="00E26DAE">
        <w:rPr>
          <w:rFonts w:ascii="Edu Diatype" w:eastAsia="Times New Roman" w:hAnsi="Edu Diatype" w:cs="Times New Roman"/>
          <w:color w:val="000000" w:themeColor="text1"/>
          <w:kern w:val="0"/>
          <w:lang w:eastAsia="en-GB"/>
          <w14:ligatures w14:val="none"/>
        </w:rPr>
        <w:t xml:space="preserve"> Dave </w:t>
      </w:r>
      <w:proofErr w:type="spellStart"/>
      <w:r w:rsidRPr="00E26DAE">
        <w:rPr>
          <w:rFonts w:ascii="Edu Diatype" w:eastAsia="Times New Roman" w:hAnsi="Edu Diatype" w:cs="Times New Roman"/>
          <w:color w:val="000000" w:themeColor="text1"/>
          <w:kern w:val="0"/>
          <w:lang w:eastAsia="en-GB"/>
          <w14:ligatures w14:val="none"/>
        </w:rPr>
        <w:t>Lavaki</w:t>
      </w:r>
      <w:proofErr w:type="spellEnd"/>
      <w:r w:rsidRPr="00E26DAE">
        <w:rPr>
          <w:rFonts w:ascii="Edu Diatype" w:eastAsia="Times New Roman" w:hAnsi="Edu Diatype" w:cs="Times New Roman"/>
          <w:color w:val="000000" w:themeColor="text1"/>
          <w:kern w:val="0"/>
          <w:lang w:eastAsia="en-GB"/>
          <w14:ligatures w14:val="none"/>
        </w:rPr>
        <w:t xml:space="preserve">, </w:t>
      </w:r>
      <w:proofErr w:type="spellStart"/>
      <w:r w:rsidRPr="00E26DAE">
        <w:rPr>
          <w:rFonts w:ascii="Edu Diatype" w:eastAsia="Times New Roman" w:hAnsi="Edu Diatype" w:cs="Times New Roman"/>
          <w:color w:val="000000" w:themeColor="text1"/>
          <w:kern w:val="0"/>
          <w:lang w:eastAsia="en-GB"/>
          <w14:ligatures w14:val="none"/>
        </w:rPr>
        <w:t>Tumeli</w:t>
      </w:r>
      <w:proofErr w:type="spellEnd"/>
      <w:r w:rsidRPr="00E26DAE">
        <w:rPr>
          <w:rFonts w:ascii="Edu Diatype" w:eastAsia="Times New Roman" w:hAnsi="Edu Diatype" w:cs="Times New Roman"/>
          <w:color w:val="000000" w:themeColor="text1"/>
          <w:kern w:val="0"/>
          <w:lang w:eastAsia="en-GB"/>
          <w14:ligatures w14:val="none"/>
        </w:rPr>
        <w:t xml:space="preserve"> </w:t>
      </w:r>
      <w:proofErr w:type="spellStart"/>
      <w:r w:rsidRPr="00E26DAE">
        <w:rPr>
          <w:rFonts w:ascii="Edu Diatype" w:eastAsia="Times New Roman" w:hAnsi="Edu Diatype" w:cs="Times New Roman"/>
          <w:color w:val="000000" w:themeColor="text1"/>
          <w:kern w:val="0"/>
          <w:lang w:eastAsia="en-GB"/>
          <w14:ligatures w14:val="none"/>
        </w:rPr>
        <w:t>Tuqota</w:t>
      </w:r>
      <w:proofErr w:type="spellEnd"/>
      <w:r w:rsidRPr="00E26DAE">
        <w:rPr>
          <w:rFonts w:ascii="Edu Diatype" w:eastAsia="Times New Roman" w:hAnsi="Edu Diatype" w:cs="Times New Roman"/>
          <w:color w:val="000000" w:themeColor="text1"/>
          <w:kern w:val="0"/>
          <w:lang w:eastAsia="en-GB"/>
          <w14:ligatures w14:val="none"/>
        </w:rPr>
        <w:t xml:space="preserve"> and Mere Nailatikau</w:t>
      </w:r>
    </w:p>
    <w:p w:rsidR="00E26DAE" w:rsidRPr="00E26DAE" w:rsidRDefault="00E26DAE" w:rsidP="00E26DAE">
      <w:pPr>
        <w:shd w:val="clear" w:color="auto" w:fill="FFFFFF"/>
        <w:rPr>
          <w:rFonts w:ascii="Edu Diatype" w:eastAsia="Times New Roman" w:hAnsi="Edu Diatype" w:cs="Times New Roman"/>
          <w:color w:val="000000" w:themeColor="text1"/>
          <w:kern w:val="0"/>
          <w:lang w:eastAsia="en-GB"/>
          <w14:ligatures w14:val="none"/>
        </w:rPr>
      </w:pPr>
      <w:r w:rsidRPr="00E26DAE">
        <w:rPr>
          <w:rFonts w:ascii="Edu Diatype" w:eastAsia="Times New Roman" w:hAnsi="Edu Diatype" w:cs="Times New Roman"/>
          <w:color w:val="000000" w:themeColor="text1"/>
          <w:kern w:val="0"/>
          <w:lang w:eastAsia="en-GB"/>
          <w14:ligatures w14:val="none"/>
        </w:rPr>
        <w:t>Sound: KMRU and AM Kanngieser</w:t>
      </w:r>
    </w:p>
    <w:p w:rsidR="00E26DAE" w:rsidRPr="00E26DAE" w:rsidRDefault="00E26DAE" w:rsidP="00E26DAE">
      <w:pPr>
        <w:shd w:val="clear" w:color="auto" w:fill="FFFFFF"/>
        <w:rPr>
          <w:rFonts w:ascii="Edu Diatype" w:eastAsia="Times New Roman" w:hAnsi="Edu Diatype" w:cs="Times New Roman"/>
          <w:color w:val="000000" w:themeColor="text1"/>
          <w:kern w:val="0"/>
          <w:lang w:eastAsia="en-GB"/>
          <w14:ligatures w14:val="none"/>
        </w:rPr>
      </w:pPr>
      <w:r w:rsidRPr="00E26DAE">
        <w:rPr>
          <w:rFonts w:ascii="Edu Diatype" w:eastAsia="Times New Roman" w:hAnsi="Edu Diatype" w:cs="Times New Roman"/>
          <w:color w:val="000000" w:themeColor="text1"/>
          <w:kern w:val="0"/>
          <w:lang w:eastAsia="en-GB"/>
          <w14:ligatures w14:val="none"/>
        </w:rPr>
        <w:t>Production and Fabrication: Space Forms, Frameworks and Smell Arts</w:t>
      </w:r>
    </w:p>
    <w:p w:rsidR="00E26DAE" w:rsidRDefault="00E26DAE" w:rsidP="005B2294">
      <w:pPr>
        <w:rPr>
          <w:rFonts w:ascii="Edu Diatype" w:hAnsi="Edu Diatype"/>
          <w:color w:val="000000" w:themeColor="text1"/>
        </w:rPr>
      </w:pPr>
    </w:p>
    <w:p w:rsidR="00D445AC" w:rsidRDefault="00D445AC" w:rsidP="005B2294">
      <w:pPr>
        <w:rPr>
          <w:rFonts w:ascii="Edu Diatype" w:hAnsi="Edu Diatype"/>
          <w:color w:val="000000" w:themeColor="text1"/>
        </w:rPr>
      </w:pPr>
    </w:p>
    <w:p w:rsidR="00D445AC" w:rsidRPr="00D445AC" w:rsidRDefault="00D445AC" w:rsidP="00D445AC">
      <w:pPr>
        <w:rPr>
          <w:rFonts w:ascii="Edu Diatype" w:hAnsi="Edu Diatype"/>
          <w:b/>
          <w:bCs/>
        </w:rPr>
      </w:pPr>
      <w:r w:rsidRPr="00D445AC">
        <w:rPr>
          <w:rFonts w:ascii="Edu Diatype" w:hAnsi="Edu Diatype"/>
          <w:b/>
          <w:bCs/>
        </w:rPr>
        <w:lastRenderedPageBreak/>
        <w:t>Media Links</w:t>
      </w:r>
    </w:p>
    <w:p w:rsidR="00D445AC" w:rsidRPr="003531C2" w:rsidRDefault="00D445AC" w:rsidP="00D445AC">
      <w:pPr>
        <w:rPr>
          <w:rFonts w:ascii="Edu Diatype" w:hAnsi="Edu Diatype"/>
        </w:rPr>
      </w:pPr>
    </w:p>
    <w:p w:rsidR="00D445AC" w:rsidRPr="003531C2" w:rsidRDefault="00D445AC" w:rsidP="00D445AC">
      <w:pPr>
        <w:rPr>
          <w:rFonts w:ascii="Edu Diatype" w:hAnsi="Edu Diatype"/>
        </w:rPr>
      </w:pPr>
      <w:hyperlink r:id="rId4" w:history="1">
        <w:r w:rsidRPr="003531C2">
          <w:rPr>
            <w:rStyle w:val="Hyperlink"/>
            <w:rFonts w:ascii="Edu Diatype" w:hAnsi="Edu Diatype"/>
          </w:rPr>
          <w:t>Oceanic Refractions: A transcendent dive into Pacific realities</w:t>
        </w:r>
      </w:hyperlink>
      <w:r w:rsidRPr="003531C2">
        <w:rPr>
          <w:rFonts w:ascii="Edu Diatype" w:hAnsi="Edu Diatype"/>
        </w:rPr>
        <w:t xml:space="preserve"> Islands Business 19 January 2024</w:t>
      </w:r>
    </w:p>
    <w:p w:rsidR="00D445AC" w:rsidRPr="003531C2" w:rsidRDefault="00D445AC" w:rsidP="00D445AC">
      <w:pPr>
        <w:rPr>
          <w:rFonts w:ascii="Edu Diatype" w:hAnsi="Edu Diatype"/>
        </w:rPr>
      </w:pPr>
      <w:hyperlink r:id="rId5" w:history="1">
        <w:r w:rsidRPr="003531C2">
          <w:rPr>
            <w:rStyle w:val="Hyperlink"/>
            <w:rFonts w:ascii="Edu Diatype" w:hAnsi="Edu Diatype"/>
          </w:rPr>
          <w:t>Oceanic Refractions Review</w:t>
        </w:r>
      </w:hyperlink>
      <w:r w:rsidRPr="003531C2">
        <w:rPr>
          <w:rFonts w:ascii="Edu Diatype" w:hAnsi="Edu Diatype"/>
        </w:rPr>
        <w:t xml:space="preserve"> Radio </w:t>
      </w:r>
      <w:proofErr w:type="spellStart"/>
      <w:r w:rsidRPr="003531C2">
        <w:rPr>
          <w:rFonts w:ascii="Edu Diatype" w:hAnsi="Edu Diatype"/>
        </w:rPr>
        <w:t>Eins</w:t>
      </w:r>
      <w:proofErr w:type="spellEnd"/>
      <w:r w:rsidRPr="003531C2">
        <w:rPr>
          <w:rFonts w:ascii="Edu Diatype" w:hAnsi="Edu Diatype"/>
        </w:rPr>
        <w:t xml:space="preserve"> 31 January 2024</w:t>
      </w:r>
    </w:p>
    <w:p w:rsidR="00D445AC" w:rsidRPr="003531C2" w:rsidRDefault="00D445AC" w:rsidP="00D445AC">
      <w:pPr>
        <w:rPr>
          <w:rFonts w:ascii="Edu Diatype" w:hAnsi="Edu Diatype"/>
        </w:rPr>
      </w:pPr>
      <w:hyperlink r:id="rId6" w:history="1">
        <w:r w:rsidRPr="003531C2">
          <w:rPr>
            <w:rStyle w:val="Hyperlink"/>
            <w:rFonts w:ascii="Edu Diatype" w:hAnsi="Edu Diatype"/>
          </w:rPr>
          <w:t>CTM Review featuring Oceanic Refractions</w:t>
        </w:r>
      </w:hyperlink>
      <w:r w:rsidRPr="003531C2">
        <w:rPr>
          <w:rFonts w:ascii="Edu Diatype" w:hAnsi="Edu Diatype"/>
        </w:rPr>
        <w:t xml:space="preserve"> Deutschland Radio 01 February 2024</w:t>
      </w:r>
    </w:p>
    <w:p w:rsidR="00D445AC" w:rsidRPr="003531C2" w:rsidRDefault="00D445AC" w:rsidP="00D445AC">
      <w:pPr>
        <w:rPr>
          <w:rFonts w:ascii="Edu Diatype" w:hAnsi="Edu Diatype"/>
        </w:rPr>
      </w:pPr>
      <w:hyperlink r:id="rId7" w:history="1">
        <w:r w:rsidRPr="003531C2">
          <w:rPr>
            <w:rStyle w:val="Hyperlink"/>
            <w:rFonts w:ascii="Edu Diatype" w:hAnsi="Edu Diatype"/>
          </w:rPr>
          <w:t xml:space="preserve">Interview with AM Kanngieser and Joseph </w:t>
        </w:r>
        <w:proofErr w:type="spellStart"/>
        <w:r w:rsidRPr="003531C2">
          <w:rPr>
            <w:rStyle w:val="Hyperlink"/>
            <w:rFonts w:ascii="Edu Diatype" w:hAnsi="Edu Diatype"/>
          </w:rPr>
          <w:t>Kamaru</w:t>
        </w:r>
        <w:proofErr w:type="spellEnd"/>
      </w:hyperlink>
      <w:r w:rsidRPr="003531C2">
        <w:rPr>
          <w:rFonts w:ascii="Edu Diatype" w:hAnsi="Edu Diatype"/>
        </w:rPr>
        <w:t xml:space="preserve"> Refuge Radio 02 February 2024</w:t>
      </w:r>
    </w:p>
    <w:p w:rsidR="00D445AC" w:rsidRPr="003531C2" w:rsidRDefault="00D445AC" w:rsidP="00D445AC">
      <w:pPr>
        <w:rPr>
          <w:rFonts w:ascii="Edu Diatype" w:hAnsi="Edu Diatype"/>
        </w:rPr>
      </w:pPr>
      <w:r w:rsidRPr="003531C2">
        <w:rPr>
          <w:rFonts w:ascii="Edu Diatype" w:hAnsi="Edu Diatype"/>
        </w:rPr>
        <w:t xml:space="preserve">Interview with Mere Nailatikau </w:t>
      </w:r>
      <w:proofErr w:type="spellStart"/>
      <w:r w:rsidRPr="003531C2">
        <w:rPr>
          <w:rFonts w:ascii="Edu Diatype" w:hAnsi="Edu Diatype"/>
        </w:rPr>
        <w:t>Kulturaustausch</w:t>
      </w:r>
      <w:proofErr w:type="spellEnd"/>
    </w:p>
    <w:p w:rsidR="00D445AC" w:rsidRPr="00E26DAE" w:rsidRDefault="00D445AC" w:rsidP="005B2294">
      <w:pPr>
        <w:rPr>
          <w:rFonts w:ascii="Edu Diatype" w:hAnsi="Edu Diatype"/>
          <w:color w:val="000000" w:themeColor="text1"/>
        </w:rPr>
      </w:pPr>
    </w:p>
    <w:sectPr w:rsidR="00D445AC" w:rsidRPr="00E26D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du Diatype">
    <w:panose1 w:val="020B0504040202060203"/>
    <w:charset w:val="4D"/>
    <w:family w:val="swiss"/>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294"/>
    <w:rsid w:val="00011B6B"/>
    <w:rsid w:val="005B2294"/>
    <w:rsid w:val="00D445AC"/>
    <w:rsid w:val="00D87AD2"/>
    <w:rsid w:val="00E26DAE"/>
    <w:rsid w:val="00EE2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4442B0"/>
  <w15:chartTrackingRefBased/>
  <w15:docId w15:val="{76474E8F-DFCF-E745-819F-1F5842AD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45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96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efugeworldwide.com/radio/ctm-festival-or-am-kanngiesser-and-kmru-kmru-02-feb-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utschlandfunkkultur.de/ctm-festival-fuer-experimentelle-musik-tinnitus-im-ohr-dlf-kultur-4909898b-100.html" TargetMode="External"/><Relationship Id="rId5" Type="http://schemas.openxmlformats.org/officeDocument/2006/relationships/hyperlink" Target="https://www.radioeins.de/programm/sendungen/sondersendung/transmediale-2024/oceanic-refractions.html" TargetMode="External"/><Relationship Id="rId4" Type="http://schemas.openxmlformats.org/officeDocument/2006/relationships/hyperlink" Target="https://islandsbusiness.com/news-break/oceanic-refractions-exhibitio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503</Words>
  <Characters>2869</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 Kanngieser</dc:creator>
  <cp:keywords/>
  <dc:description/>
  <cp:lastModifiedBy>AM Kanngieser</cp:lastModifiedBy>
  <cp:revision>2</cp:revision>
  <dcterms:created xsi:type="dcterms:W3CDTF">2024-03-05T14:46:00Z</dcterms:created>
  <dcterms:modified xsi:type="dcterms:W3CDTF">2024-03-05T14:46:00Z</dcterms:modified>
</cp:coreProperties>
</file>